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7C7EC" w14:textId="77777777" w:rsidR="005C5442" w:rsidRPr="00D10ABE" w:rsidRDefault="00AC7122" w:rsidP="00AC7122">
      <w:pPr>
        <w:widowControl/>
        <w:jc w:val="right"/>
        <w:rPr>
          <w:rFonts w:asciiTheme="minorEastAsia" w:hAnsiTheme="minorEastAsia"/>
          <w:sz w:val="24"/>
          <w:szCs w:val="24"/>
        </w:rPr>
      </w:pPr>
      <w:r w:rsidRPr="00526C16">
        <w:rPr>
          <w:rFonts w:asciiTheme="minorEastAsia" w:hAnsiTheme="minorEastAsia" w:hint="eastAsia"/>
          <w:spacing w:val="200"/>
          <w:kern w:val="0"/>
          <w:sz w:val="24"/>
          <w:szCs w:val="24"/>
          <w:fitText w:val="2160" w:id="-1742999552"/>
        </w:rPr>
        <w:t>事務連</w:t>
      </w:r>
      <w:r w:rsidRPr="00526C16">
        <w:rPr>
          <w:rFonts w:asciiTheme="minorEastAsia" w:hAnsiTheme="minorEastAsia" w:hint="eastAsia"/>
          <w:kern w:val="0"/>
          <w:sz w:val="24"/>
          <w:szCs w:val="24"/>
          <w:fitText w:val="2160" w:id="-1742999552"/>
        </w:rPr>
        <w:t>絡</w:t>
      </w:r>
    </w:p>
    <w:p w14:paraId="5A9DA856" w14:textId="71C24A25" w:rsidR="00AC7122" w:rsidRPr="00D10ABE" w:rsidRDefault="00AC7122" w:rsidP="00AC7122">
      <w:pPr>
        <w:widowControl/>
        <w:jc w:val="right"/>
        <w:rPr>
          <w:rFonts w:asciiTheme="minorEastAsia" w:hAnsiTheme="minorEastAsia"/>
          <w:sz w:val="24"/>
          <w:szCs w:val="24"/>
        </w:rPr>
      </w:pPr>
      <w:r w:rsidRPr="00D10ABE">
        <w:rPr>
          <w:rFonts w:asciiTheme="minorEastAsia" w:hAnsiTheme="minorEastAsia" w:hint="eastAsia"/>
          <w:sz w:val="24"/>
          <w:szCs w:val="24"/>
        </w:rPr>
        <w:t>令和３年８月</w:t>
      </w:r>
      <w:r w:rsidR="002654FA">
        <w:rPr>
          <w:rFonts w:asciiTheme="minorEastAsia" w:hAnsiTheme="minorEastAsia" w:hint="eastAsia"/>
          <w:sz w:val="24"/>
          <w:szCs w:val="24"/>
        </w:rPr>
        <w:t>３１</w:t>
      </w:r>
      <w:bookmarkStart w:id="0" w:name="_GoBack"/>
      <w:bookmarkEnd w:id="0"/>
      <w:r w:rsidRPr="00D10ABE">
        <w:rPr>
          <w:rFonts w:asciiTheme="minorEastAsia" w:hAnsiTheme="minorEastAsia" w:hint="eastAsia"/>
          <w:sz w:val="24"/>
          <w:szCs w:val="24"/>
        </w:rPr>
        <w:t>日</w:t>
      </w:r>
    </w:p>
    <w:p w14:paraId="6D4FD1F7" w14:textId="77777777" w:rsidR="00A323D2" w:rsidRPr="00D10ABE" w:rsidRDefault="00A323D2" w:rsidP="0080263F">
      <w:pPr>
        <w:widowControl/>
        <w:jc w:val="left"/>
        <w:rPr>
          <w:rFonts w:asciiTheme="minorEastAsia" w:hAnsiTheme="minorEastAsia"/>
          <w:sz w:val="24"/>
          <w:szCs w:val="24"/>
        </w:rPr>
      </w:pPr>
    </w:p>
    <w:p w14:paraId="18F0F0B5" w14:textId="3CE7E52D" w:rsidR="00AC7122" w:rsidRPr="00D10ABE" w:rsidRDefault="000227AB" w:rsidP="0080263F">
      <w:pPr>
        <w:widowControl/>
        <w:jc w:val="left"/>
        <w:rPr>
          <w:rFonts w:asciiTheme="minorEastAsia" w:hAnsiTheme="minorEastAsia"/>
          <w:sz w:val="24"/>
          <w:szCs w:val="24"/>
        </w:rPr>
      </w:pPr>
      <w:r>
        <w:rPr>
          <w:rFonts w:asciiTheme="minorEastAsia" w:hAnsiTheme="minorEastAsia" w:hint="eastAsia"/>
          <w:sz w:val="24"/>
          <w:szCs w:val="24"/>
        </w:rPr>
        <w:t>建設業者</w:t>
      </w:r>
      <w:r w:rsidR="00F02318">
        <w:rPr>
          <w:rFonts w:asciiTheme="minorEastAsia" w:hAnsiTheme="minorEastAsia" w:hint="eastAsia"/>
          <w:sz w:val="24"/>
          <w:szCs w:val="24"/>
        </w:rPr>
        <w:t>団体</w:t>
      </w:r>
      <w:r w:rsidR="00C37F2A">
        <w:rPr>
          <w:rFonts w:asciiTheme="minorEastAsia" w:hAnsiTheme="minorEastAsia" w:hint="eastAsia"/>
          <w:sz w:val="24"/>
          <w:szCs w:val="24"/>
        </w:rPr>
        <w:t>の長</w:t>
      </w:r>
      <w:r w:rsidR="00F02318">
        <w:rPr>
          <w:rFonts w:asciiTheme="minorEastAsia" w:hAnsiTheme="minorEastAsia" w:hint="eastAsia"/>
          <w:sz w:val="24"/>
          <w:szCs w:val="24"/>
        </w:rPr>
        <w:t xml:space="preserve">　殿</w:t>
      </w:r>
    </w:p>
    <w:p w14:paraId="46084729" w14:textId="181B46D7" w:rsidR="00D656FE" w:rsidRPr="00D10ABE" w:rsidRDefault="00F02318" w:rsidP="00F02318">
      <w:pPr>
        <w:widowControl/>
        <w:jc w:val="right"/>
        <w:rPr>
          <w:rFonts w:asciiTheme="minorEastAsia" w:hAnsiTheme="minorEastAsia"/>
          <w:sz w:val="24"/>
          <w:szCs w:val="24"/>
        </w:rPr>
      </w:pPr>
      <w:r>
        <w:rPr>
          <w:rFonts w:asciiTheme="minorEastAsia" w:hAnsiTheme="minorEastAsia" w:hint="eastAsia"/>
          <w:sz w:val="24"/>
          <w:szCs w:val="24"/>
        </w:rPr>
        <w:t>国土交通省不動産・建設経済</w:t>
      </w:r>
      <w:r w:rsidR="00D656FE">
        <w:rPr>
          <w:rFonts w:asciiTheme="minorEastAsia" w:hAnsiTheme="minorEastAsia" w:hint="eastAsia"/>
          <w:sz w:val="24"/>
          <w:szCs w:val="24"/>
        </w:rPr>
        <w:t>局</w:t>
      </w:r>
    </w:p>
    <w:p w14:paraId="6C7D2F17" w14:textId="0A3A4B73" w:rsidR="00AC7122" w:rsidRPr="00D10ABE" w:rsidRDefault="00AC7122" w:rsidP="00AC7122">
      <w:pPr>
        <w:widowControl/>
        <w:jc w:val="right"/>
        <w:rPr>
          <w:rFonts w:asciiTheme="minorEastAsia" w:hAnsiTheme="minorEastAsia"/>
          <w:sz w:val="24"/>
          <w:szCs w:val="24"/>
        </w:rPr>
      </w:pPr>
      <w:r w:rsidRPr="00F02318">
        <w:rPr>
          <w:rFonts w:asciiTheme="minorEastAsia" w:hAnsiTheme="minorEastAsia" w:hint="eastAsia"/>
          <w:spacing w:val="270"/>
          <w:kern w:val="0"/>
          <w:sz w:val="24"/>
          <w:szCs w:val="24"/>
          <w:fitText w:val="3360" w:id="-1728378111"/>
        </w:rPr>
        <w:t>中小企業</w:t>
      </w:r>
      <w:r w:rsidRPr="00F02318">
        <w:rPr>
          <w:rFonts w:asciiTheme="minorEastAsia" w:hAnsiTheme="minorEastAsia" w:hint="eastAsia"/>
          <w:kern w:val="0"/>
          <w:sz w:val="24"/>
          <w:szCs w:val="24"/>
          <w:fitText w:val="3360" w:id="-1728378111"/>
        </w:rPr>
        <w:t>庁</w:t>
      </w:r>
    </w:p>
    <w:p w14:paraId="198469D6" w14:textId="7A865097" w:rsidR="00AC7122" w:rsidRPr="00D10ABE" w:rsidRDefault="00AC7122" w:rsidP="00FF3183">
      <w:pPr>
        <w:widowControl/>
        <w:ind w:right="8640"/>
        <w:jc w:val="right"/>
        <w:rPr>
          <w:rFonts w:asciiTheme="minorEastAsia" w:hAnsiTheme="minorEastAsia"/>
          <w:sz w:val="24"/>
          <w:szCs w:val="24"/>
        </w:rPr>
      </w:pPr>
    </w:p>
    <w:p w14:paraId="446AD17A" w14:textId="1FEA59C9" w:rsidR="00AC7122" w:rsidRPr="00D10ABE" w:rsidRDefault="00D6309C" w:rsidP="00AC7122">
      <w:pPr>
        <w:widowControl/>
        <w:jc w:val="center"/>
        <w:rPr>
          <w:rFonts w:asciiTheme="minorEastAsia" w:hAnsiTheme="minorEastAsia"/>
          <w:sz w:val="24"/>
          <w:szCs w:val="24"/>
        </w:rPr>
      </w:pPr>
      <w:r>
        <w:rPr>
          <w:rFonts w:asciiTheme="minorEastAsia" w:hAnsiTheme="minorEastAsia" w:hint="eastAsia"/>
          <w:sz w:val="24"/>
          <w:szCs w:val="24"/>
        </w:rPr>
        <w:t>「</w:t>
      </w:r>
      <w:r w:rsidR="00AC7122" w:rsidRPr="00D10ABE">
        <w:rPr>
          <w:rFonts w:asciiTheme="minorEastAsia" w:hAnsiTheme="minorEastAsia" w:hint="eastAsia"/>
          <w:sz w:val="24"/>
          <w:szCs w:val="24"/>
        </w:rPr>
        <w:t>価格交渉促進月間</w:t>
      </w:r>
      <w:r>
        <w:rPr>
          <w:rFonts w:asciiTheme="minorEastAsia" w:hAnsiTheme="minorEastAsia" w:hint="eastAsia"/>
          <w:sz w:val="24"/>
          <w:szCs w:val="24"/>
        </w:rPr>
        <w:t>」</w:t>
      </w:r>
      <w:r w:rsidR="00AC7122" w:rsidRPr="00D10ABE">
        <w:rPr>
          <w:rFonts w:asciiTheme="minorEastAsia" w:hAnsiTheme="minorEastAsia" w:hint="eastAsia"/>
          <w:sz w:val="24"/>
          <w:szCs w:val="24"/>
        </w:rPr>
        <w:t>の実施について</w:t>
      </w:r>
    </w:p>
    <w:p w14:paraId="50F30E42" w14:textId="77777777" w:rsidR="00AC7122" w:rsidRPr="009879E3" w:rsidRDefault="00AC7122" w:rsidP="00FF3183">
      <w:pPr>
        <w:widowControl/>
        <w:rPr>
          <w:rFonts w:asciiTheme="minorEastAsia" w:hAnsiTheme="minorEastAsia"/>
          <w:sz w:val="24"/>
          <w:szCs w:val="24"/>
        </w:rPr>
      </w:pPr>
    </w:p>
    <w:p w14:paraId="4826C261" w14:textId="77777777" w:rsidR="0071052C" w:rsidRPr="00D10ABE" w:rsidRDefault="0071052C" w:rsidP="00FF3183">
      <w:pPr>
        <w:widowControl/>
        <w:rPr>
          <w:rFonts w:asciiTheme="minorEastAsia" w:hAnsiTheme="minorEastAsia"/>
          <w:sz w:val="24"/>
          <w:szCs w:val="24"/>
        </w:rPr>
      </w:pPr>
    </w:p>
    <w:p w14:paraId="11FBCCF9" w14:textId="07E3E2FC" w:rsidR="00AC7122"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D6309C">
        <w:rPr>
          <w:rFonts w:asciiTheme="minorEastAsia" w:hAnsiTheme="minorEastAsia" w:hint="eastAsia"/>
          <w:sz w:val="24"/>
          <w:szCs w:val="24"/>
        </w:rPr>
        <w:t>平素より、下請取引の適正化及び下請中小企業の振興に多大なる御</w:t>
      </w:r>
      <w:r w:rsidR="005F3470" w:rsidRPr="00D10ABE">
        <w:rPr>
          <w:rFonts w:asciiTheme="minorEastAsia" w:hAnsiTheme="minorEastAsia" w:hint="eastAsia"/>
          <w:sz w:val="24"/>
          <w:szCs w:val="24"/>
        </w:rPr>
        <w:t>尽力をいただき、誠にありがとうございます。</w:t>
      </w:r>
    </w:p>
    <w:p w14:paraId="03F315BF" w14:textId="2E80C6B5" w:rsidR="005F3470" w:rsidRPr="00D10ABE" w:rsidRDefault="00D10ABE" w:rsidP="00D10ABE">
      <w:pPr>
        <w:widowControl/>
        <w:rPr>
          <w:rFonts w:asciiTheme="minorEastAsia" w:hAnsiTheme="minorEastAsia"/>
          <w:sz w:val="24"/>
          <w:szCs w:val="24"/>
        </w:rPr>
      </w:pPr>
      <w:r>
        <w:rPr>
          <w:rFonts w:asciiTheme="minorEastAsia" w:hAnsiTheme="minorEastAsia" w:hint="eastAsia"/>
          <w:sz w:val="24"/>
          <w:szCs w:val="24"/>
        </w:rPr>
        <w:t xml:space="preserve">　</w:t>
      </w:r>
      <w:r w:rsidR="005F3470" w:rsidRPr="00D10ABE">
        <w:rPr>
          <w:rFonts w:asciiTheme="minorEastAsia" w:hAnsiTheme="minorEastAsia" w:hint="eastAsia"/>
          <w:sz w:val="24"/>
          <w:szCs w:val="24"/>
        </w:rPr>
        <w:t>中小企業庁では、</w:t>
      </w:r>
      <w:r w:rsidR="0084125C">
        <w:rPr>
          <w:rFonts w:asciiTheme="minorEastAsia" w:hAnsiTheme="minorEastAsia" w:hint="eastAsia"/>
          <w:sz w:val="24"/>
          <w:szCs w:val="24"/>
        </w:rPr>
        <w:t>かねてより</w:t>
      </w:r>
      <w:r w:rsidR="00FA6C26">
        <w:rPr>
          <w:rFonts w:asciiTheme="minorEastAsia" w:hAnsiTheme="minorEastAsia" w:hint="eastAsia"/>
          <w:sz w:val="24"/>
          <w:szCs w:val="24"/>
        </w:rPr>
        <w:t>発注側</w:t>
      </w:r>
      <w:r w:rsidRPr="00D10ABE">
        <w:rPr>
          <w:rFonts w:asciiTheme="minorEastAsia" w:hAnsiTheme="minorEastAsia" w:hint="eastAsia"/>
          <w:sz w:val="24"/>
          <w:szCs w:val="24"/>
        </w:rPr>
        <w:t>企業と</w:t>
      </w:r>
      <w:r w:rsidR="00FA6C26">
        <w:rPr>
          <w:rFonts w:asciiTheme="minorEastAsia" w:hAnsiTheme="minorEastAsia" w:hint="eastAsia"/>
          <w:sz w:val="24"/>
          <w:szCs w:val="24"/>
        </w:rPr>
        <w:t>受注側</w:t>
      </w:r>
      <w:r w:rsidRPr="00D10ABE">
        <w:rPr>
          <w:rFonts w:asciiTheme="minorEastAsia" w:hAnsiTheme="minorEastAsia" w:hint="eastAsia"/>
          <w:sz w:val="24"/>
          <w:szCs w:val="24"/>
        </w:rPr>
        <w:t>企業との取引適正化に向けた取組を行って</w:t>
      </w:r>
      <w:r w:rsidR="0084125C">
        <w:rPr>
          <w:rFonts w:asciiTheme="minorEastAsia" w:hAnsiTheme="minorEastAsia" w:hint="eastAsia"/>
          <w:sz w:val="24"/>
          <w:szCs w:val="24"/>
        </w:rPr>
        <w:t>おります。</w:t>
      </w:r>
    </w:p>
    <w:p w14:paraId="4EA9F0D7" w14:textId="17083055" w:rsidR="0084125C" w:rsidRDefault="00D10ABE" w:rsidP="0084125C">
      <w:pPr>
        <w:jc w:val="left"/>
        <w:rPr>
          <w:sz w:val="24"/>
        </w:rPr>
      </w:pPr>
      <w:r>
        <w:rPr>
          <w:rFonts w:asciiTheme="minorEastAsia" w:hAnsiTheme="minorEastAsia" w:hint="eastAsia"/>
          <w:sz w:val="24"/>
          <w:szCs w:val="24"/>
        </w:rPr>
        <w:t xml:space="preserve">　</w:t>
      </w:r>
      <w:r w:rsidR="0084125C">
        <w:rPr>
          <w:rFonts w:hint="eastAsia"/>
          <w:sz w:val="24"/>
        </w:rPr>
        <w:t>中小企業</w:t>
      </w:r>
      <w:r w:rsidR="0003712C">
        <w:rPr>
          <w:rFonts w:hint="eastAsia"/>
          <w:sz w:val="24"/>
        </w:rPr>
        <w:t>庁の下請Ｇメンによるヒアリング調査などによれば、依然として発注側企業から一方的な原価低減要請が行われているほか、労務費や原材料価格が上昇している受注側企業が、</w:t>
      </w:r>
      <w:r w:rsidR="0084125C" w:rsidRPr="00196D28">
        <w:rPr>
          <w:rFonts w:hint="eastAsia"/>
          <w:sz w:val="24"/>
        </w:rPr>
        <w:t>発注側企業</w:t>
      </w:r>
      <w:r w:rsidR="0084125C">
        <w:rPr>
          <w:rFonts w:hint="eastAsia"/>
          <w:sz w:val="24"/>
        </w:rPr>
        <w:t>に対して</w:t>
      </w:r>
      <w:r w:rsidR="0003712C">
        <w:rPr>
          <w:rFonts w:hint="eastAsia"/>
          <w:sz w:val="24"/>
        </w:rPr>
        <w:t>価格</w:t>
      </w:r>
      <w:r w:rsidR="0084125C" w:rsidRPr="00196D28">
        <w:rPr>
          <w:rFonts w:hint="eastAsia"/>
          <w:sz w:val="24"/>
        </w:rPr>
        <w:t>交渉</w:t>
      </w:r>
      <w:r w:rsidR="0003712C">
        <w:rPr>
          <w:rFonts w:hint="eastAsia"/>
          <w:sz w:val="24"/>
        </w:rPr>
        <w:t>を申し込む</w:t>
      </w:r>
      <w:r w:rsidR="0084125C" w:rsidRPr="00196D28">
        <w:rPr>
          <w:rFonts w:hint="eastAsia"/>
          <w:sz w:val="24"/>
        </w:rPr>
        <w:t>ことすら難しい実態が存在</w:t>
      </w:r>
      <w:r w:rsidR="0084125C">
        <w:rPr>
          <w:rFonts w:hint="eastAsia"/>
          <w:sz w:val="24"/>
        </w:rPr>
        <w:t>しております。</w:t>
      </w:r>
    </w:p>
    <w:p w14:paraId="2F7D8651" w14:textId="59B28056" w:rsidR="00E812D2" w:rsidRDefault="0084125C" w:rsidP="0084125C">
      <w:pPr>
        <w:ind w:firstLineChars="100" w:firstLine="240"/>
        <w:jc w:val="left"/>
        <w:rPr>
          <w:rFonts w:asciiTheme="minorEastAsia" w:hAnsiTheme="minorEastAsia"/>
          <w:sz w:val="24"/>
          <w:szCs w:val="24"/>
        </w:rPr>
      </w:pPr>
      <w:r>
        <w:rPr>
          <w:rFonts w:hint="eastAsia"/>
          <w:sz w:val="24"/>
        </w:rPr>
        <w:t>こ</w:t>
      </w:r>
      <w:r w:rsidRPr="00196D28">
        <w:rPr>
          <w:rFonts w:hint="eastAsia"/>
          <w:sz w:val="24"/>
        </w:rPr>
        <w:t>のため</w:t>
      </w:r>
      <w:r w:rsidR="00A9424E">
        <w:rPr>
          <w:rFonts w:hint="eastAsia"/>
          <w:sz w:val="24"/>
        </w:rPr>
        <w:t>、</w:t>
      </w:r>
      <w:r w:rsidRPr="00D10ABE">
        <w:rPr>
          <w:rFonts w:asciiTheme="minorEastAsia" w:hAnsiTheme="minorEastAsia" w:hint="eastAsia"/>
          <w:sz w:val="24"/>
          <w:szCs w:val="24"/>
        </w:rPr>
        <w:t>最低賃金の改定を含む労務費や原材料費等の上昇などが下請価格に適切に反映されることを促す</w:t>
      </w:r>
      <w:r w:rsidR="00D6309C">
        <w:rPr>
          <w:rFonts w:asciiTheme="minorEastAsia" w:hAnsiTheme="minorEastAsia" w:hint="eastAsia"/>
          <w:sz w:val="24"/>
          <w:szCs w:val="24"/>
        </w:rPr>
        <w:t>べく</w:t>
      </w:r>
      <w:r>
        <w:rPr>
          <w:rFonts w:asciiTheme="minorEastAsia" w:hAnsiTheme="minorEastAsia" w:hint="eastAsia"/>
          <w:sz w:val="24"/>
          <w:szCs w:val="24"/>
        </w:rPr>
        <w:t>、</w:t>
      </w:r>
      <w:r w:rsidR="0003712C">
        <w:rPr>
          <w:rFonts w:asciiTheme="minorEastAsia" w:hAnsiTheme="minorEastAsia" w:hint="eastAsia"/>
          <w:sz w:val="24"/>
          <w:szCs w:val="24"/>
        </w:rPr>
        <w:t>本年</w:t>
      </w:r>
      <w:r>
        <w:rPr>
          <w:rFonts w:asciiTheme="minorEastAsia" w:hAnsiTheme="minorEastAsia" w:hint="eastAsia"/>
          <w:sz w:val="24"/>
          <w:szCs w:val="24"/>
        </w:rPr>
        <w:t>９月を</w:t>
      </w:r>
      <w:r w:rsidRPr="00D10ABE">
        <w:rPr>
          <w:rFonts w:asciiTheme="minorEastAsia" w:hAnsiTheme="minorEastAsia" w:hint="eastAsia"/>
          <w:sz w:val="24"/>
          <w:szCs w:val="24"/>
        </w:rPr>
        <w:t>「価格交渉促進月間」</w:t>
      </w:r>
      <w:r>
        <w:rPr>
          <w:rFonts w:asciiTheme="minorEastAsia" w:hAnsiTheme="minorEastAsia" w:hint="eastAsia"/>
          <w:sz w:val="24"/>
          <w:szCs w:val="24"/>
        </w:rPr>
        <w:t>に設定</w:t>
      </w:r>
      <w:r w:rsidR="00AB5593">
        <w:rPr>
          <w:rFonts w:asciiTheme="minorEastAsia" w:hAnsiTheme="minorEastAsia" w:hint="eastAsia"/>
          <w:sz w:val="24"/>
          <w:szCs w:val="24"/>
        </w:rPr>
        <w:t>することが、</w:t>
      </w:r>
      <w:r w:rsidR="00A9424E">
        <w:rPr>
          <w:rFonts w:hint="eastAsia"/>
          <w:sz w:val="24"/>
        </w:rPr>
        <w:t>令和３年８月</w:t>
      </w:r>
      <w:r w:rsidR="00D656FE">
        <w:rPr>
          <w:rFonts w:hint="eastAsia"/>
          <w:sz w:val="24"/>
        </w:rPr>
        <w:t>２５</w:t>
      </w:r>
      <w:r w:rsidR="00E812D2">
        <w:rPr>
          <w:rFonts w:hint="eastAsia"/>
          <w:sz w:val="24"/>
        </w:rPr>
        <w:t>日に首相官邸で開催され</w:t>
      </w:r>
      <w:r w:rsidR="00CD32A8">
        <w:rPr>
          <w:rFonts w:hint="eastAsia"/>
          <w:sz w:val="24"/>
        </w:rPr>
        <w:t>た「中小企業等の活力向上に関するワーキンググループ</w:t>
      </w:r>
      <w:r w:rsidR="00E812D2">
        <w:rPr>
          <w:rFonts w:hint="eastAsia"/>
          <w:sz w:val="24"/>
        </w:rPr>
        <w:t>」において</w:t>
      </w:r>
      <w:r w:rsidR="00E812D2">
        <w:rPr>
          <w:rFonts w:asciiTheme="minorEastAsia" w:hAnsiTheme="minorEastAsia" w:hint="eastAsia"/>
          <w:sz w:val="24"/>
          <w:szCs w:val="24"/>
        </w:rPr>
        <w:t>関係省庁間で合意</w:t>
      </w:r>
      <w:r w:rsidR="00A9424E">
        <w:rPr>
          <w:rFonts w:asciiTheme="minorEastAsia" w:hAnsiTheme="minorEastAsia" w:hint="eastAsia"/>
          <w:sz w:val="24"/>
          <w:szCs w:val="24"/>
        </w:rPr>
        <w:t>されました。</w:t>
      </w:r>
    </w:p>
    <w:p w14:paraId="688944CA" w14:textId="105F34E9" w:rsidR="0084125C" w:rsidRPr="00196D28" w:rsidRDefault="00E812D2" w:rsidP="0084125C">
      <w:pPr>
        <w:ind w:firstLineChars="100" w:firstLine="240"/>
        <w:jc w:val="left"/>
        <w:rPr>
          <w:sz w:val="24"/>
        </w:rPr>
      </w:pPr>
      <w:r>
        <w:rPr>
          <w:rFonts w:asciiTheme="minorEastAsia" w:hAnsiTheme="minorEastAsia" w:hint="eastAsia"/>
          <w:sz w:val="24"/>
          <w:szCs w:val="24"/>
        </w:rPr>
        <w:t>中小企業庁では、</w:t>
      </w:r>
      <w:r w:rsidR="00AB5593">
        <w:rPr>
          <w:rFonts w:asciiTheme="minorEastAsia" w:hAnsiTheme="minorEastAsia" w:hint="eastAsia"/>
          <w:sz w:val="24"/>
          <w:szCs w:val="24"/>
        </w:rPr>
        <w:t>これ</w:t>
      </w:r>
      <w:r>
        <w:rPr>
          <w:rFonts w:asciiTheme="minorEastAsia" w:hAnsiTheme="minorEastAsia" w:hint="eastAsia"/>
          <w:sz w:val="24"/>
          <w:szCs w:val="24"/>
        </w:rPr>
        <w:t>に基づき、</w:t>
      </w:r>
      <w:r w:rsidR="0084125C">
        <w:rPr>
          <w:rFonts w:asciiTheme="minorEastAsia" w:hAnsiTheme="minorEastAsia" w:hint="eastAsia"/>
          <w:sz w:val="24"/>
          <w:szCs w:val="24"/>
        </w:rPr>
        <w:t>発注側企業と受注側</w:t>
      </w:r>
      <w:r w:rsidR="0003712C">
        <w:rPr>
          <w:rFonts w:asciiTheme="minorEastAsia" w:hAnsiTheme="minorEastAsia" w:hint="eastAsia"/>
          <w:sz w:val="24"/>
          <w:szCs w:val="24"/>
        </w:rPr>
        <w:t>企</w:t>
      </w:r>
      <w:r>
        <w:rPr>
          <w:rFonts w:asciiTheme="minorEastAsia" w:hAnsiTheme="minorEastAsia" w:hint="eastAsia"/>
          <w:sz w:val="24"/>
          <w:szCs w:val="24"/>
        </w:rPr>
        <w:t>業との間の価格交渉を促進するための各種施策を行ってまいります</w:t>
      </w:r>
      <w:r w:rsidR="0084125C">
        <w:rPr>
          <w:rFonts w:asciiTheme="minorEastAsia" w:hAnsiTheme="minorEastAsia" w:hint="eastAsia"/>
          <w:sz w:val="24"/>
          <w:szCs w:val="24"/>
        </w:rPr>
        <w:t>。</w:t>
      </w:r>
    </w:p>
    <w:p w14:paraId="6CAAD14A" w14:textId="6C06D93F" w:rsidR="0084125C" w:rsidRDefault="0084125C" w:rsidP="00ED2A4D">
      <w:pPr>
        <w:widowControl/>
        <w:topLinePunct/>
        <w:ind w:left="283" w:hangingChars="118" w:hanging="283"/>
        <w:rPr>
          <w:rFonts w:asciiTheme="minorEastAsia" w:hAnsiTheme="minorEastAsia"/>
          <w:sz w:val="24"/>
          <w:szCs w:val="24"/>
        </w:rPr>
      </w:pPr>
    </w:p>
    <w:p w14:paraId="522589EB" w14:textId="2AB06F55" w:rsidR="00A9424E" w:rsidRDefault="0084125C" w:rsidP="00A9424E">
      <w:pPr>
        <w:widowControl/>
        <w:topLinePunct/>
        <w:ind w:left="2"/>
        <w:rPr>
          <w:rFonts w:asciiTheme="minorEastAsia" w:hAnsiTheme="minorEastAsia"/>
          <w:sz w:val="24"/>
          <w:szCs w:val="24"/>
        </w:rPr>
      </w:pPr>
      <w:r>
        <w:rPr>
          <w:rFonts w:asciiTheme="minorEastAsia" w:hAnsiTheme="minorEastAsia" w:hint="eastAsia"/>
          <w:sz w:val="24"/>
          <w:szCs w:val="24"/>
        </w:rPr>
        <w:lastRenderedPageBreak/>
        <w:t xml:space="preserve">　</w:t>
      </w:r>
      <w:r w:rsidR="00FD44CD">
        <w:rPr>
          <w:rFonts w:asciiTheme="minorEastAsia" w:hAnsiTheme="minorEastAsia" w:hint="eastAsia"/>
          <w:sz w:val="24"/>
          <w:szCs w:val="24"/>
        </w:rPr>
        <w:t>貴団体におかれましては、</w:t>
      </w:r>
      <w:r w:rsidR="00A9424E">
        <w:rPr>
          <w:rFonts w:asciiTheme="minorEastAsia" w:hAnsiTheme="minorEastAsia" w:hint="eastAsia"/>
          <w:sz w:val="24"/>
          <w:szCs w:val="24"/>
        </w:rPr>
        <w:t>下記の点について</w:t>
      </w:r>
      <w:r>
        <w:rPr>
          <w:rFonts w:asciiTheme="minorEastAsia" w:hAnsiTheme="minorEastAsia" w:hint="eastAsia"/>
          <w:sz w:val="24"/>
          <w:szCs w:val="24"/>
        </w:rPr>
        <w:t>各</w:t>
      </w:r>
      <w:r w:rsidR="00ED2A4D">
        <w:rPr>
          <w:rFonts w:asciiTheme="minorEastAsia" w:hAnsiTheme="minorEastAsia" w:hint="eastAsia"/>
          <w:sz w:val="24"/>
          <w:szCs w:val="24"/>
        </w:rPr>
        <w:t>会員企業に周知いただけますよう、御協力をお願い申し上げます。</w:t>
      </w:r>
    </w:p>
    <w:p w14:paraId="0D9B700C" w14:textId="60870AA1" w:rsidR="00FF3183" w:rsidRDefault="00FF3183" w:rsidP="002E4170">
      <w:pPr>
        <w:widowControl/>
        <w:topLinePunct/>
        <w:rPr>
          <w:rFonts w:asciiTheme="minorEastAsia" w:hAnsiTheme="minorEastAsia"/>
          <w:sz w:val="24"/>
          <w:szCs w:val="24"/>
        </w:rPr>
      </w:pPr>
    </w:p>
    <w:p w14:paraId="37AFAC05" w14:textId="77777777" w:rsidR="002E4170" w:rsidRPr="00A9424E" w:rsidRDefault="002E4170" w:rsidP="002E4170">
      <w:pPr>
        <w:widowControl/>
        <w:topLinePunct/>
        <w:rPr>
          <w:rFonts w:asciiTheme="minorEastAsia" w:hAnsiTheme="minorEastAsia"/>
          <w:sz w:val="24"/>
          <w:szCs w:val="24"/>
        </w:rPr>
      </w:pPr>
    </w:p>
    <w:p w14:paraId="7C2C8459" w14:textId="77777777" w:rsidR="00A9424E" w:rsidRPr="00A9424E" w:rsidRDefault="00A9424E" w:rsidP="00A9424E">
      <w:pPr>
        <w:pStyle w:val="ad"/>
      </w:pPr>
      <w:r w:rsidRPr="00A9424E">
        <w:rPr>
          <w:rFonts w:hint="eastAsia"/>
        </w:rPr>
        <w:t>記</w:t>
      </w:r>
    </w:p>
    <w:p w14:paraId="3C1BBF20" w14:textId="33887643" w:rsidR="002E4170" w:rsidRDefault="002E4170" w:rsidP="00A9424E">
      <w:pPr>
        <w:rPr>
          <w:sz w:val="24"/>
          <w:szCs w:val="24"/>
        </w:rPr>
      </w:pPr>
    </w:p>
    <w:p w14:paraId="152DC7CD" w14:textId="77777777" w:rsidR="002E4170" w:rsidRDefault="002E4170" w:rsidP="00A9424E">
      <w:pPr>
        <w:rPr>
          <w:sz w:val="24"/>
          <w:szCs w:val="24"/>
        </w:rPr>
      </w:pPr>
    </w:p>
    <w:p w14:paraId="4B6694AE" w14:textId="7663755D" w:rsidR="002E4170" w:rsidRDefault="002E4170" w:rsidP="00A9424E">
      <w:pPr>
        <w:rPr>
          <w:sz w:val="24"/>
          <w:szCs w:val="24"/>
        </w:rPr>
      </w:pPr>
      <w:r>
        <w:rPr>
          <w:rFonts w:hint="eastAsia"/>
          <w:sz w:val="24"/>
          <w:szCs w:val="24"/>
        </w:rPr>
        <w:t xml:space="preserve">　中小企業庁においては、９月の「価格交渉促進月間」終了後に、下記のフォローアップを実施してまいります。</w:t>
      </w:r>
    </w:p>
    <w:p w14:paraId="52B90EB2" w14:textId="77777777" w:rsidR="00D6309C" w:rsidRDefault="00D6309C" w:rsidP="00A9424E">
      <w:pPr>
        <w:rPr>
          <w:sz w:val="24"/>
          <w:szCs w:val="24"/>
        </w:rPr>
      </w:pPr>
    </w:p>
    <w:p w14:paraId="2C0C313B" w14:textId="70341517" w:rsidR="00E812D2" w:rsidRDefault="00E812D2" w:rsidP="00A9424E">
      <w:pPr>
        <w:rPr>
          <w:sz w:val="24"/>
          <w:szCs w:val="24"/>
        </w:rPr>
      </w:pPr>
      <w:r>
        <w:rPr>
          <w:rFonts w:hint="eastAsia"/>
          <w:sz w:val="24"/>
          <w:szCs w:val="24"/>
        </w:rPr>
        <w:t>１）受注側企業への状況調査</w:t>
      </w:r>
    </w:p>
    <w:p w14:paraId="508957DE" w14:textId="4CCE104B" w:rsidR="002F4DF5" w:rsidRPr="00196D28" w:rsidRDefault="00E812D2" w:rsidP="00FF3183">
      <w:pPr>
        <w:ind w:leftChars="100" w:left="210" w:firstLineChars="100" w:firstLine="240"/>
        <w:jc w:val="left"/>
        <w:rPr>
          <w:sz w:val="24"/>
        </w:rPr>
      </w:pPr>
      <w:r>
        <w:rPr>
          <w:rFonts w:hint="eastAsia"/>
          <w:sz w:val="24"/>
        </w:rPr>
        <w:t>10</w:t>
      </w:r>
      <w:r w:rsidR="002E4170">
        <w:rPr>
          <w:rFonts w:hint="eastAsia"/>
          <w:sz w:val="24"/>
        </w:rPr>
        <w:t>月以降</w:t>
      </w:r>
      <w:r>
        <w:rPr>
          <w:rFonts w:hint="eastAsia"/>
          <w:sz w:val="24"/>
        </w:rPr>
        <w:t>、受注側企業に対し、</w:t>
      </w:r>
      <w:r w:rsidR="002E4170">
        <w:rPr>
          <w:rFonts w:hint="eastAsia"/>
          <w:sz w:val="24"/>
        </w:rPr>
        <w:t>発注側企業との価格交渉の状況について、</w:t>
      </w:r>
      <w:r w:rsidR="002F4DF5" w:rsidRPr="00196D28">
        <w:rPr>
          <w:rFonts w:hint="eastAsia"/>
          <w:sz w:val="24"/>
        </w:rPr>
        <w:t>下請</w:t>
      </w:r>
      <w:r w:rsidR="002F4DF5" w:rsidRPr="00196D28">
        <w:rPr>
          <w:rFonts w:hint="eastAsia"/>
          <w:sz w:val="24"/>
        </w:rPr>
        <w:t>G</w:t>
      </w:r>
      <w:r w:rsidR="002F4DF5" w:rsidRPr="00196D28">
        <w:rPr>
          <w:rFonts w:hint="eastAsia"/>
          <w:sz w:val="24"/>
        </w:rPr>
        <w:t>メンによる重点的なヒアリング</w:t>
      </w:r>
      <w:r>
        <w:rPr>
          <w:rFonts w:hint="eastAsia"/>
          <w:sz w:val="24"/>
        </w:rPr>
        <w:t>（２千社程度）や</w:t>
      </w:r>
      <w:r w:rsidR="002E4170">
        <w:rPr>
          <w:rFonts w:hint="eastAsia"/>
          <w:sz w:val="24"/>
        </w:rPr>
        <w:t>、</w:t>
      </w:r>
      <w:r w:rsidR="002F4DF5">
        <w:rPr>
          <w:rFonts w:hint="eastAsia"/>
          <w:sz w:val="24"/>
        </w:rPr>
        <w:t>アンケート調査（数万社に対して配布予定）</w:t>
      </w:r>
      <w:r>
        <w:rPr>
          <w:rFonts w:hint="eastAsia"/>
          <w:sz w:val="24"/>
        </w:rPr>
        <w:t>を実施いたします</w:t>
      </w:r>
      <w:r w:rsidR="002F4DF5">
        <w:rPr>
          <w:rFonts w:hint="eastAsia"/>
          <w:sz w:val="24"/>
        </w:rPr>
        <w:t>。</w:t>
      </w:r>
    </w:p>
    <w:p w14:paraId="4C30DB0C" w14:textId="77777777" w:rsidR="00E812D2" w:rsidRPr="00FF3183" w:rsidRDefault="00E812D2" w:rsidP="00E812D2">
      <w:pPr>
        <w:jc w:val="left"/>
        <w:rPr>
          <w:sz w:val="24"/>
        </w:rPr>
      </w:pPr>
    </w:p>
    <w:p w14:paraId="5DF19BBE" w14:textId="3FA374B8" w:rsidR="002F4DF5" w:rsidRPr="00196D28" w:rsidRDefault="002F4DF5" w:rsidP="00E812D2">
      <w:pPr>
        <w:jc w:val="left"/>
        <w:rPr>
          <w:sz w:val="24"/>
        </w:rPr>
      </w:pPr>
      <w:r w:rsidRPr="00196D28">
        <w:rPr>
          <w:rFonts w:hint="eastAsia"/>
          <w:sz w:val="24"/>
        </w:rPr>
        <w:t>２）</w:t>
      </w:r>
      <w:r w:rsidR="00FF3183">
        <w:rPr>
          <w:rFonts w:hint="eastAsia"/>
          <w:sz w:val="24"/>
        </w:rPr>
        <w:t>調査</w:t>
      </w:r>
      <w:r>
        <w:rPr>
          <w:rFonts w:hint="eastAsia"/>
          <w:sz w:val="24"/>
        </w:rPr>
        <w:t>結果</w:t>
      </w:r>
      <w:r w:rsidR="00FF3183">
        <w:rPr>
          <w:rFonts w:hint="eastAsia"/>
          <w:sz w:val="24"/>
        </w:rPr>
        <w:t>の</w:t>
      </w:r>
      <w:r>
        <w:rPr>
          <w:rFonts w:hint="eastAsia"/>
          <w:sz w:val="24"/>
        </w:rPr>
        <w:t>公表</w:t>
      </w:r>
    </w:p>
    <w:p w14:paraId="74C6D300" w14:textId="0595C59F" w:rsidR="00E812D2" w:rsidRDefault="002F4DF5" w:rsidP="00FF3183">
      <w:pPr>
        <w:ind w:leftChars="200" w:left="749" w:hangingChars="137" w:hanging="329"/>
        <w:jc w:val="left"/>
        <w:rPr>
          <w:sz w:val="24"/>
        </w:rPr>
      </w:pPr>
      <w:r>
        <w:rPr>
          <w:rFonts w:hint="eastAsia"/>
          <w:sz w:val="24"/>
        </w:rPr>
        <w:t>上記１）の</w:t>
      </w:r>
      <w:r w:rsidR="00565410">
        <w:rPr>
          <w:rFonts w:hint="eastAsia"/>
          <w:sz w:val="24"/>
        </w:rPr>
        <w:t>受注側企業に対する</w:t>
      </w:r>
      <w:r w:rsidR="00D6309C">
        <w:rPr>
          <w:rFonts w:hint="eastAsia"/>
          <w:sz w:val="24"/>
        </w:rPr>
        <w:t>調査結果に基づき</w:t>
      </w:r>
      <w:r>
        <w:rPr>
          <w:rFonts w:hint="eastAsia"/>
          <w:sz w:val="24"/>
        </w:rPr>
        <w:t>、</w:t>
      </w:r>
    </w:p>
    <w:p w14:paraId="66A8DCFA" w14:textId="5DA03F0F" w:rsidR="002F4DF5" w:rsidRDefault="00FF3183" w:rsidP="00E812D2">
      <w:pPr>
        <w:ind w:firstLineChars="100" w:firstLine="240"/>
        <w:jc w:val="left"/>
        <w:rPr>
          <w:sz w:val="24"/>
        </w:rPr>
      </w:pPr>
      <w:r>
        <w:rPr>
          <w:rFonts w:hint="eastAsia"/>
          <w:sz w:val="24"/>
        </w:rPr>
        <w:t>・</w:t>
      </w:r>
      <w:r w:rsidR="002F4DF5">
        <w:rPr>
          <w:rFonts w:hint="eastAsia"/>
          <w:sz w:val="24"/>
        </w:rPr>
        <w:t>先進的な取組、</w:t>
      </w:r>
      <w:r w:rsidR="002F4DF5" w:rsidRPr="00196D28">
        <w:rPr>
          <w:rFonts w:hint="eastAsia"/>
          <w:sz w:val="24"/>
        </w:rPr>
        <w:t>グッドプラクティス</w:t>
      </w:r>
      <w:r w:rsidR="002F4DF5">
        <w:rPr>
          <w:rFonts w:hint="eastAsia"/>
          <w:sz w:val="24"/>
        </w:rPr>
        <w:t>の公表</w:t>
      </w:r>
    </w:p>
    <w:p w14:paraId="773241D4" w14:textId="486BBF6F" w:rsidR="002F4DF5" w:rsidRDefault="00FF3183" w:rsidP="00E812D2">
      <w:pPr>
        <w:widowControl/>
        <w:topLinePunct/>
        <w:ind w:firstLineChars="100" w:firstLine="240"/>
        <w:rPr>
          <w:rFonts w:asciiTheme="minorEastAsia" w:hAnsiTheme="minorEastAsia"/>
          <w:sz w:val="24"/>
          <w:szCs w:val="24"/>
        </w:rPr>
      </w:pPr>
      <w:r>
        <w:rPr>
          <w:rFonts w:hint="eastAsia"/>
          <w:sz w:val="24"/>
        </w:rPr>
        <w:t>・</w:t>
      </w:r>
      <w:r w:rsidR="002F4DF5">
        <w:rPr>
          <w:rFonts w:asciiTheme="minorEastAsia" w:hAnsiTheme="minorEastAsia" w:hint="eastAsia"/>
          <w:sz w:val="24"/>
          <w:szCs w:val="24"/>
        </w:rPr>
        <w:t>アンケート</w:t>
      </w:r>
      <w:r w:rsidR="00E812D2">
        <w:rPr>
          <w:rFonts w:asciiTheme="minorEastAsia" w:hAnsiTheme="minorEastAsia" w:hint="eastAsia"/>
          <w:sz w:val="24"/>
          <w:szCs w:val="24"/>
        </w:rPr>
        <w:t>の回答を</w:t>
      </w:r>
      <w:r w:rsidR="002F4DF5">
        <w:rPr>
          <w:rFonts w:asciiTheme="minorEastAsia" w:hAnsiTheme="minorEastAsia" w:hint="eastAsia"/>
          <w:sz w:val="24"/>
          <w:szCs w:val="24"/>
        </w:rPr>
        <w:t>数値化し</w:t>
      </w:r>
      <w:r w:rsidR="00E812D2">
        <w:rPr>
          <w:rFonts w:asciiTheme="minorEastAsia" w:hAnsiTheme="minorEastAsia" w:hint="eastAsia"/>
          <w:sz w:val="24"/>
          <w:szCs w:val="24"/>
        </w:rPr>
        <w:t>て</w:t>
      </w:r>
      <w:r w:rsidR="002F4DF5">
        <w:rPr>
          <w:rFonts w:asciiTheme="minorEastAsia" w:hAnsiTheme="minorEastAsia" w:hint="eastAsia"/>
          <w:sz w:val="24"/>
          <w:szCs w:val="24"/>
        </w:rPr>
        <w:t>集計</w:t>
      </w:r>
      <w:r w:rsidR="00E812D2">
        <w:rPr>
          <w:rFonts w:asciiTheme="minorEastAsia" w:hAnsiTheme="minorEastAsia" w:hint="eastAsia"/>
          <w:sz w:val="24"/>
          <w:szCs w:val="24"/>
        </w:rPr>
        <w:t>し、公表することを検討</w:t>
      </w:r>
    </w:p>
    <w:p w14:paraId="5E144824" w14:textId="7C343D8E" w:rsidR="002F4DF5" w:rsidRDefault="00FF3183" w:rsidP="00E812D2">
      <w:pPr>
        <w:ind w:firstLineChars="100" w:firstLine="240"/>
        <w:jc w:val="left"/>
        <w:rPr>
          <w:sz w:val="24"/>
        </w:rPr>
      </w:pPr>
      <w:r>
        <w:rPr>
          <w:rFonts w:hint="eastAsia"/>
          <w:sz w:val="24"/>
        </w:rPr>
        <w:t>・</w:t>
      </w:r>
      <w:r w:rsidR="002F4DF5">
        <w:rPr>
          <w:rFonts w:hint="eastAsia"/>
          <w:sz w:val="24"/>
        </w:rPr>
        <w:t>下請代金法に違反する事案</w:t>
      </w:r>
      <w:r w:rsidR="002F4DF5" w:rsidRPr="00196D28">
        <w:rPr>
          <w:rFonts w:hint="eastAsia"/>
          <w:sz w:val="24"/>
        </w:rPr>
        <w:t>に</w:t>
      </w:r>
      <w:r w:rsidR="002F4DF5">
        <w:rPr>
          <w:rFonts w:hint="eastAsia"/>
          <w:sz w:val="24"/>
        </w:rPr>
        <w:t>ついては、公正取引委員会と</w:t>
      </w:r>
      <w:r w:rsidR="002F4DF5" w:rsidRPr="00196D28">
        <w:rPr>
          <w:rFonts w:hint="eastAsia"/>
          <w:sz w:val="24"/>
        </w:rPr>
        <w:t>連携し</w:t>
      </w:r>
      <w:r w:rsidR="002F4DF5">
        <w:rPr>
          <w:rFonts w:hint="eastAsia"/>
          <w:sz w:val="24"/>
        </w:rPr>
        <w:t>て</w:t>
      </w:r>
      <w:r w:rsidR="002F4DF5" w:rsidRPr="00196D28">
        <w:rPr>
          <w:rFonts w:hint="eastAsia"/>
          <w:sz w:val="24"/>
        </w:rPr>
        <w:t>対処</w:t>
      </w:r>
    </w:p>
    <w:p w14:paraId="3ED4AD91" w14:textId="693C273E" w:rsidR="00A9424E" w:rsidRPr="00E812D2" w:rsidRDefault="002E4170" w:rsidP="00A9424E">
      <w:pPr>
        <w:rPr>
          <w:sz w:val="24"/>
          <w:szCs w:val="24"/>
        </w:rPr>
      </w:pPr>
      <w:r>
        <w:rPr>
          <w:rFonts w:hint="eastAsia"/>
          <w:sz w:val="24"/>
          <w:szCs w:val="24"/>
        </w:rPr>
        <w:t xml:space="preserve">　等を行ってまいります</w:t>
      </w:r>
      <w:r w:rsidR="00E812D2">
        <w:rPr>
          <w:rFonts w:hint="eastAsia"/>
          <w:sz w:val="24"/>
          <w:szCs w:val="24"/>
        </w:rPr>
        <w:t>。</w:t>
      </w:r>
    </w:p>
    <w:p w14:paraId="57BDBB27" w14:textId="2B0B75B5" w:rsidR="002E4170" w:rsidRDefault="002E4170" w:rsidP="00A9424E">
      <w:pPr>
        <w:rPr>
          <w:sz w:val="24"/>
          <w:szCs w:val="24"/>
        </w:rPr>
      </w:pPr>
    </w:p>
    <w:p w14:paraId="71AF70ED" w14:textId="41056F4D" w:rsidR="00565410" w:rsidRDefault="00565410" w:rsidP="00A9424E">
      <w:pPr>
        <w:rPr>
          <w:sz w:val="24"/>
          <w:szCs w:val="24"/>
        </w:rPr>
      </w:pPr>
      <w:r>
        <w:rPr>
          <w:rFonts w:hint="eastAsia"/>
          <w:sz w:val="24"/>
          <w:szCs w:val="24"/>
        </w:rPr>
        <w:t xml:space="preserve">　その他、本月間の期間において、価格交渉や下請代金法に関する講習会、セミナー等も実施してまいります。</w:t>
      </w:r>
    </w:p>
    <w:p w14:paraId="35F3DCC0" w14:textId="628CF761" w:rsidR="002E4170" w:rsidRDefault="002E4170" w:rsidP="00A9424E">
      <w:pPr>
        <w:rPr>
          <w:sz w:val="24"/>
          <w:szCs w:val="24"/>
        </w:rPr>
      </w:pPr>
      <w:r>
        <w:rPr>
          <w:rFonts w:hint="eastAsia"/>
          <w:sz w:val="24"/>
          <w:szCs w:val="24"/>
        </w:rPr>
        <w:lastRenderedPageBreak/>
        <w:t xml:space="preserve">　発注側企業におかれては、上記</w:t>
      </w:r>
      <w:r w:rsidRPr="002E4170">
        <w:rPr>
          <w:rFonts w:hint="eastAsia"/>
          <w:sz w:val="24"/>
          <w:szCs w:val="24"/>
        </w:rPr>
        <w:t>の中小企業庁における実施事項を踏まえ、「価格交渉推進月間」における受注側企業からの価格交渉の要請に御対応いただければ幸いです。</w:t>
      </w:r>
    </w:p>
    <w:p w14:paraId="043D940D" w14:textId="3267379F" w:rsidR="00A9424E" w:rsidRPr="00AB5593" w:rsidRDefault="002E4170" w:rsidP="00A9424E">
      <w:pPr>
        <w:rPr>
          <w:sz w:val="24"/>
          <w:szCs w:val="24"/>
        </w:rPr>
      </w:pPr>
      <w:r>
        <w:rPr>
          <w:rFonts w:hint="eastAsia"/>
          <w:sz w:val="24"/>
          <w:szCs w:val="24"/>
        </w:rPr>
        <w:t xml:space="preserve">　今後とも、</w:t>
      </w:r>
      <w:r w:rsidR="00D6309C">
        <w:rPr>
          <w:rFonts w:hint="eastAsia"/>
          <w:sz w:val="24"/>
          <w:szCs w:val="24"/>
        </w:rPr>
        <w:t>発注</w:t>
      </w:r>
      <w:r>
        <w:rPr>
          <w:rFonts w:hint="eastAsia"/>
          <w:sz w:val="24"/>
          <w:szCs w:val="24"/>
        </w:rPr>
        <w:t>側企業と受注側企業の共存共栄関係の進展を目指し、</w:t>
      </w:r>
      <w:r w:rsidR="00FF3183">
        <w:rPr>
          <w:rFonts w:hint="eastAsia"/>
          <w:sz w:val="24"/>
          <w:szCs w:val="24"/>
        </w:rPr>
        <w:t>適正価格での取引の実現に益々の</w:t>
      </w:r>
      <w:r w:rsidR="00D6309C">
        <w:rPr>
          <w:rFonts w:hint="eastAsia"/>
          <w:sz w:val="24"/>
          <w:szCs w:val="24"/>
        </w:rPr>
        <w:t>御協力</w:t>
      </w:r>
      <w:r w:rsidR="00FF3183">
        <w:rPr>
          <w:rFonts w:hint="eastAsia"/>
          <w:sz w:val="24"/>
          <w:szCs w:val="24"/>
        </w:rPr>
        <w:t>を</w:t>
      </w:r>
      <w:r w:rsidR="00D6309C">
        <w:rPr>
          <w:rFonts w:hint="eastAsia"/>
          <w:sz w:val="24"/>
          <w:szCs w:val="24"/>
        </w:rPr>
        <w:t>いただきますよう</w:t>
      </w:r>
      <w:r w:rsidR="0067143B">
        <w:rPr>
          <w:rFonts w:hint="eastAsia"/>
          <w:sz w:val="24"/>
          <w:szCs w:val="24"/>
        </w:rPr>
        <w:t>、</w:t>
      </w:r>
      <w:r w:rsidR="00D6309C">
        <w:rPr>
          <w:rFonts w:hint="eastAsia"/>
          <w:sz w:val="24"/>
          <w:szCs w:val="24"/>
        </w:rPr>
        <w:t>お願い申し上げます。</w:t>
      </w:r>
    </w:p>
    <w:p w14:paraId="6C8C3843" w14:textId="4C94BFDD" w:rsidR="00A9424E" w:rsidRDefault="00A9424E" w:rsidP="00A9424E">
      <w:pPr>
        <w:rPr>
          <w:sz w:val="24"/>
          <w:szCs w:val="24"/>
        </w:rPr>
      </w:pPr>
    </w:p>
    <w:p w14:paraId="5F05779E" w14:textId="74139DFD" w:rsidR="002E4170" w:rsidRPr="00AB5593" w:rsidRDefault="002E4170" w:rsidP="00A9424E">
      <w:pPr>
        <w:rPr>
          <w:sz w:val="24"/>
          <w:szCs w:val="24"/>
        </w:rPr>
      </w:pPr>
    </w:p>
    <w:p w14:paraId="1F7602FD" w14:textId="0A0DF507" w:rsidR="00BE643C" w:rsidRPr="00D263EA" w:rsidRDefault="00526C16" w:rsidP="00FF3183">
      <w:pPr>
        <w:pStyle w:val="af"/>
      </w:pPr>
      <w:r>
        <w:rPr>
          <w:rFonts w:hint="eastAsia"/>
          <w:noProof/>
        </w:rPr>
        <mc:AlternateContent>
          <mc:Choice Requires="wps">
            <w:drawing>
              <wp:anchor distT="0" distB="0" distL="114300" distR="114300" simplePos="0" relativeHeight="251659264" behindDoc="0" locked="0" layoutInCell="1" allowOverlap="1" wp14:anchorId="464AC759" wp14:editId="601A356A">
                <wp:simplePos x="0" y="0"/>
                <wp:positionH relativeFrom="margin">
                  <wp:posOffset>59896</wp:posOffset>
                </wp:positionH>
                <wp:positionV relativeFrom="paragraph">
                  <wp:posOffset>621004</wp:posOffset>
                </wp:positionV>
                <wp:extent cx="5319610" cy="1282535"/>
                <wp:effectExtent l="0" t="0" r="14605" b="13335"/>
                <wp:wrapNone/>
                <wp:docPr id="1" name="テキスト ボックス 1"/>
                <wp:cNvGraphicFramePr/>
                <a:graphic xmlns:a="http://schemas.openxmlformats.org/drawingml/2006/main">
                  <a:graphicData uri="http://schemas.microsoft.com/office/word/2010/wordprocessingShape">
                    <wps:wsp>
                      <wps:cNvSpPr txBox="1"/>
                      <wps:spPr>
                        <a:xfrm>
                          <a:off x="0" y="0"/>
                          <a:ext cx="5319610" cy="1282535"/>
                        </a:xfrm>
                        <a:prstGeom prst="rect">
                          <a:avLst/>
                        </a:prstGeom>
                        <a:solidFill>
                          <a:schemeClr val="lt1"/>
                        </a:solidFill>
                        <a:ln w="6350">
                          <a:solidFill>
                            <a:prstClr val="black"/>
                          </a:solidFill>
                        </a:ln>
                      </wps:spPr>
                      <wps:txb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AC759" id="_x0000_t202" coordsize="21600,21600" o:spt="202" path="m,l,21600r21600,l21600,xe">
                <v:stroke joinstyle="miter"/>
                <v:path gradientshapeok="t" o:connecttype="rect"/>
              </v:shapetype>
              <v:shape id="テキスト ボックス 1" o:spid="_x0000_s1026" type="#_x0000_t202" style="position:absolute;left:0;text-align:left;margin-left:4.7pt;margin-top:48.9pt;width:418.85pt;height:10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6ibAIAALMEAAAOAAAAZHJzL2Uyb0RvYy54bWysVM1u2zAMvg/YOwi6r47z07VBnCJr0WFA&#10;0RZIh54VWUqMyaImKbG7YwMMe4i9wrDznscvMkp20rTbadhFJkXyE/mR9OSsLhXZCOsK0BlNj3qU&#10;CM0hL/Qyox/vLt+cUOI80zlToEVGH4SjZ9PXryaVGYs+rEDlwhIE0W5cmYyuvDfjJHF8JUrmjsAI&#10;jUYJtmQeVbtMcssqRC9V0u/1jpMKbG4scOEc3l60RjqN+FIK7m+kdMITlVHMzcfTxnMRzmQ6YeOl&#10;ZWZV8C4N9g9ZlKzQ+Oge6oJ5Rta2+AOqLLgFB9IfcSgTkLLgItaA1aS9F9XMV8yIWAuS48yeJvf/&#10;YPn15taSIsfeUaJZiS1qtl+bxx/N469m+4002+/Ndts8/kSdpIGuyrgxRs0Nxvn6HdQhtLt3eBlY&#10;qKUtwxfrI2hH4h/2ZIvaE46Xo0F6epyiiaMt7Z/0R4NRwEmewo11/r2AkgQhoxa7GUlmmyvnW9ed&#10;S3jNgSryy0KpqIQJEufKkg3D3isfk0TwZ15Kkyqjx4NRLwI/swXoffxCMf6pS+/AC/GUxpwDKW3x&#10;QfL1ou4YWUD+gERZaCfPGX5ZIO4Vc/6WWRw1JADXx9/gIRVgMtBJlKzAfvnbffDHCUArJRWObkbd&#10;5zWzghL1QeNsnKbDYZj1qAxHb/uo2EPL4tCi1+U5IEPYf8wuisHfq50oLZT3uGWz8CqamOb4dkb9&#10;Tjz37ULhlnIxm0UnnG7D/JWeGx6gQ0cCn3f1PbOm66fHUbiG3ZCz8Yu2tr4hUsNs7UEWseeB4JbV&#10;jnfcjDg13RaH1TvUo9fTv2b6GwAA//8DAFBLAwQUAAYACAAAACEA1jmuuNwAAAAIAQAADwAAAGRy&#10;cy9kb3ducmV2LnhtbEyPwU7DMBBE70j8g7VI3KjTqqJOiFMBKlw40SLO29i1LWI7st00/D3LCU6r&#10;0Yxm37Tb2Q9s0im7GCQsFxUwHfqoXDASPg4vdwJYLhgUDjFoCd86w7a7vmqxUfES3vW0L4ZRScgN&#10;SrCljA3nubfaY17EUQfyTjF5LCST4Srhhcr9wFdVdc89ukAfLI762er+a3/2EnZPpja9wGR3Qjk3&#10;zZ+nN/Mq5e3N/PgArOi5/IXhF5/QoSOmYzwHldkgoV5TkM6GBpAt1pslsKOEVV0L4F3L/w/ofgAA&#10;AP//AwBQSwECLQAUAAYACAAAACEAtoM4kv4AAADhAQAAEwAAAAAAAAAAAAAAAAAAAAAAW0NvbnRl&#10;bnRfVHlwZXNdLnhtbFBLAQItABQABgAIAAAAIQA4/SH/1gAAAJQBAAALAAAAAAAAAAAAAAAAAC8B&#10;AABfcmVscy8ucmVsc1BLAQItABQABgAIAAAAIQAglC6ibAIAALMEAAAOAAAAAAAAAAAAAAAAAC4C&#10;AABkcnMvZTJvRG9jLnhtbFBLAQItABQABgAIAAAAIQDWOa643AAAAAgBAAAPAAAAAAAAAAAAAAAA&#10;AMYEAABkcnMvZG93bnJldi54bWxQSwUGAAAAAAQABADzAAAAzwUAAAAA&#10;" fillcolor="white [3201]" strokeweight=".5pt">
                <v:textbox>
                  <w:txbxContent>
                    <w:p w14:paraId="5F963A89" w14:textId="07F583E5" w:rsidR="00526C16" w:rsidRDefault="00526C16">
                      <w:pPr>
                        <w:rPr>
                          <w:sz w:val="24"/>
                        </w:rPr>
                      </w:pPr>
                      <w:r w:rsidRPr="00526C16">
                        <w:rPr>
                          <w:rFonts w:hint="eastAsia"/>
                          <w:sz w:val="24"/>
                        </w:rPr>
                        <w:t>お問い合わせ</w:t>
                      </w:r>
                      <w:r w:rsidRPr="00526C16">
                        <w:rPr>
                          <w:sz w:val="24"/>
                        </w:rPr>
                        <w:t>先</w:t>
                      </w:r>
                    </w:p>
                    <w:p w14:paraId="70D19B5D" w14:textId="77777777" w:rsidR="00526C16" w:rsidRPr="00526C16" w:rsidRDefault="00526C16">
                      <w:pPr>
                        <w:rPr>
                          <w:rFonts w:hint="eastAsia"/>
                          <w:sz w:val="24"/>
                        </w:rPr>
                      </w:pPr>
                    </w:p>
                    <w:p w14:paraId="3350316D" w14:textId="241B723B" w:rsidR="00526C16" w:rsidRPr="00526C16" w:rsidRDefault="00526C16">
                      <w:pPr>
                        <w:rPr>
                          <w:sz w:val="24"/>
                        </w:rPr>
                      </w:pPr>
                      <w:r w:rsidRPr="00526C16">
                        <w:rPr>
                          <w:rFonts w:hint="eastAsia"/>
                          <w:sz w:val="24"/>
                        </w:rPr>
                        <w:t>中小</w:t>
                      </w:r>
                      <w:r w:rsidRPr="00526C16">
                        <w:rPr>
                          <w:sz w:val="24"/>
                        </w:rPr>
                        <w:t>企業庁</w:t>
                      </w:r>
                      <w:r w:rsidRPr="00526C16">
                        <w:rPr>
                          <w:rFonts w:hint="eastAsia"/>
                          <w:sz w:val="24"/>
                        </w:rPr>
                        <w:t>事業環境部</w:t>
                      </w:r>
                      <w:r w:rsidRPr="00526C16">
                        <w:rPr>
                          <w:sz w:val="24"/>
                        </w:rPr>
                        <w:t>取引課</w:t>
                      </w:r>
                    </w:p>
                    <w:p w14:paraId="4BF9FE5A" w14:textId="310A404B" w:rsidR="00526C16" w:rsidRPr="00526C16" w:rsidRDefault="00526C16">
                      <w:pPr>
                        <w:rPr>
                          <w:sz w:val="24"/>
                        </w:rPr>
                      </w:pPr>
                      <w:r w:rsidRPr="00526C16">
                        <w:rPr>
                          <w:rFonts w:hint="eastAsia"/>
                          <w:sz w:val="24"/>
                        </w:rPr>
                        <w:t>電話：０３－３５０１－１６６９</w:t>
                      </w:r>
                      <w:r w:rsidRPr="00526C16">
                        <w:rPr>
                          <w:sz w:val="24"/>
                        </w:rPr>
                        <w:t>（</w:t>
                      </w:r>
                      <w:r w:rsidRPr="00526C16">
                        <w:rPr>
                          <w:rFonts w:hint="eastAsia"/>
                          <w:sz w:val="24"/>
                        </w:rPr>
                        <w:t>直通</w:t>
                      </w:r>
                      <w:r w:rsidRPr="00526C16">
                        <w:rPr>
                          <w:sz w:val="24"/>
                        </w:rPr>
                        <w:t>）</w:t>
                      </w:r>
                    </w:p>
                    <w:p w14:paraId="2657AC86" w14:textId="080D40B1" w:rsidR="00526C16" w:rsidRPr="00526C16" w:rsidRDefault="00526C16">
                      <w:pPr>
                        <w:rPr>
                          <w:rFonts w:hint="eastAsia"/>
                          <w:sz w:val="24"/>
                        </w:rPr>
                      </w:pPr>
                      <w:r w:rsidRPr="00526C16">
                        <w:rPr>
                          <w:rFonts w:hint="eastAsia"/>
                          <w:sz w:val="24"/>
                        </w:rPr>
                        <w:t>担当者：</w:t>
                      </w:r>
                      <w:r w:rsidRPr="00526C16">
                        <w:rPr>
                          <w:sz w:val="24"/>
                        </w:rPr>
                        <w:t>善明、</w:t>
                      </w:r>
                      <w:r w:rsidRPr="00526C16">
                        <w:rPr>
                          <w:rFonts w:hint="eastAsia"/>
                          <w:sz w:val="24"/>
                        </w:rPr>
                        <w:t>藤川</w:t>
                      </w:r>
                      <w:r w:rsidRPr="00526C16">
                        <w:rPr>
                          <w:sz w:val="24"/>
                        </w:rPr>
                        <w:t>、佐々木</w:t>
                      </w:r>
                    </w:p>
                  </w:txbxContent>
                </v:textbox>
                <w10:wrap anchorx="margin"/>
              </v:shape>
            </w:pict>
          </mc:Fallback>
        </mc:AlternateContent>
      </w:r>
      <w:r w:rsidR="00A9424E" w:rsidRPr="00A9424E">
        <w:rPr>
          <w:rFonts w:hint="eastAsia"/>
        </w:rPr>
        <w:t>以上</w:t>
      </w:r>
    </w:p>
    <w:sectPr w:rsidR="00BE643C" w:rsidRPr="00D263EA" w:rsidSect="002E4170">
      <w:headerReference w:type="first" r:id="rId7"/>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FDF8" w14:textId="77777777" w:rsidR="002E4170" w:rsidRDefault="002E4170" w:rsidP="003C0825">
      <w:r>
        <w:separator/>
      </w:r>
    </w:p>
  </w:endnote>
  <w:endnote w:type="continuationSeparator" w:id="0">
    <w:p w14:paraId="7212E42F" w14:textId="77777777" w:rsidR="002E4170" w:rsidRDefault="002E417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93D9B" w14:textId="77777777" w:rsidR="002E4170" w:rsidRDefault="002E4170" w:rsidP="003C0825">
      <w:r>
        <w:separator/>
      </w:r>
    </w:p>
  </w:footnote>
  <w:footnote w:type="continuationSeparator" w:id="0">
    <w:p w14:paraId="37D1EA9C" w14:textId="77777777" w:rsidR="002E4170" w:rsidRDefault="002E417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EBC45" w14:textId="6BBD186F" w:rsidR="002E4170" w:rsidRPr="004A1CFB" w:rsidRDefault="002E4170" w:rsidP="00BE643C">
    <w:pPr>
      <w:pStyle w:val="a3"/>
      <w:jc w:val="right"/>
      <w:rPr>
        <w:rFonts w:asciiTheme="majorEastAsia" w:eastAsiaTheme="majorEastAsia" w:hAnsiTheme="majorEastAsia"/>
        <w:sz w:val="28"/>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AD"/>
    <w:rsid w:val="000227AB"/>
    <w:rsid w:val="0003712C"/>
    <w:rsid w:val="000714D7"/>
    <w:rsid w:val="000800FA"/>
    <w:rsid w:val="000E4BEF"/>
    <w:rsid w:val="00110596"/>
    <w:rsid w:val="00117FBB"/>
    <w:rsid w:val="00120AD4"/>
    <w:rsid w:val="0012704F"/>
    <w:rsid w:val="001270B0"/>
    <w:rsid w:val="00130F9E"/>
    <w:rsid w:val="00162147"/>
    <w:rsid w:val="001950D4"/>
    <w:rsid w:val="001A301B"/>
    <w:rsid w:val="001B4B09"/>
    <w:rsid w:val="001F17A9"/>
    <w:rsid w:val="001F229C"/>
    <w:rsid w:val="00216C9C"/>
    <w:rsid w:val="00234E6F"/>
    <w:rsid w:val="002654FA"/>
    <w:rsid w:val="002773B1"/>
    <w:rsid w:val="002B3920"/>
    <w:rsid w:val="002E4170"/>
    <w:rsid w:val="002E6F42"/>
    <w:rsid w:val="002F2744"/>
    <w:rsid w:val="002F4DF5"/>
    <w:rsid w:val="00300736"/>
    <w:rsid w:val="00306230"/>
    <w:rsid w:val="003111E6"/>
    <w:rsid w:val="003273C3"/>
    <w:rsid w:val="00327709"/>
    <w:rsid w:val="00342DA1"/>
    <w:rsid w:val="00363364"/>
    <w:rsid w:val="00374BA6"/>
    <w:rsid w:val="00376CBE"/>
    <w:rsid w:val="00380AFB"/>
    <w:rsid w:val="00381329"/>
    <w:rsid w:val="003C0825"/>
    <w:rsid w:val="00415E57"/>
    <w:rsid w:val="00423133"/>
    <w:rsid w:val="0046326C"/>
    <w:rsid w:val="0046547F"/>
    <w:rsid w:val="00482008"/>
    <w:rsid w:val="0049010A"/>
    <w:rsid w:val="00494F41"/>
    <w:rsid w:val="004A1CFB"/>
    <w:rsid w:val="004B1235"/>
    <w:rsid w:val="004B463C"/>
    <w:rsid w:val="004D5356"/>
    <w:rsid w:val="004E033B"/>
    <w:rsid w:val="00526C16"/>
    <w:rsid w:val="00533ECD"/>
    <w:rsid w:val="00543975"/>
    <w:rsid w:val="00553CC8"/>
    <w:rsid w:val="00564DE9"/>
    <w:rsid w:val="00565410"/>
    <w:rsid w:val="00574E90"/>
    <w:rsid w:val="00576E7A"/>
    <w:rsid w:val="00582C84"/>
    <w:rsid w:val="00595B54"/>
    <w:rsid w:val="005A70DB"/>
    <w:rsid w:val="005B2C63"/>
    <w:rsid w:val="005C5442"/>
    <w:rsid w:val="005D124A"/>
    <w:rsid w:val="005D4B4F"/>
    <w:rsid w:val="005F3470"/>
    <w:rsid w:val="00646BD7"/>
    <w:rsid w:val="0067143B"/>
    <w:rsid w:val="006D57ED"/>
    <w:rsid w:val="006D7F6D"/>
    <w:rsid w:val="00704A61"/>
    <w:rsid w:val="0071052C"/>
    <w:rsid w:val="00712B71"/>
    <w:rsid w:val="0071550C"/>
    <w:rsid w:val="00724294"/>
    <w:rsid w:val="00725204"/>
    <w:rsid w:val="0074369A"/>
    <w:rsid w:val="007826CF"/>
    <w:rsid w:val="00790089"/>
    <w:rsid w:val="007A7F73"/>
    <w:rsid w:val="007B05C5"/>
    <w:rsid w:val="007C5893"/>
    <w:rsid w:val="0080263F"/>
    <w:rsid w:val="00803825"/>
    <w:rsid w:val="00807B5E"/>
    <w:rsid w:val="00823E1A"/>
    <w:rsid w:val="008248C2"/>
    <w:rsid w:val="008351E7"/>
    <w:rsid w:val="0084125C"/>
    <w:rsid w:val="008534ED"/>
    <w:rsid w:val="00854164"/>
    <w:rsid w:val="008B6018"/>
    <w:rsid w:val="008B7426"/>
    <w:rsid w:val="008C73D1"/>
    <w:rsid w:val="008F3AC7"/>
    <w:rsid w:val="009240CD"/>
    <w:rsid w:val="00933F69"/>
    <w:rsid w:val="00946E54"/>
    <w:rsid w:val="00981B64"/>
    <w:rsid w:val="009879E3"/>
    <w:rsid w:val="009F084A"/>
    <w:rsid w:val="009F1401"/>
    <w:rsid w:val="009F48A5"/>
    <w:rsid w:val="00A10268"/>
    <w:rsid w:val="00A323D2"/>
    <w:rsid w:val="00A35E48"/>
    <w:rsid w:val="00A82D6C"/>
    <w:rsid w:val="00A9424E"/>
    <w:rsid w:val="00AB4FCA"/>
    <w:rsid w:val="00AB5593"/>
    <w:rsid w:val="00AC7122"/>
    <w:rsid w:val="00AF7863"/>
    <w:rsid w:val="00B24243"/>
    <w:rsid w:val="00B742B1"/>
    <w:rsid w:val="00BB08AD"/>
    <w:rsid w:val="00BE643C"/>
    <w:rsid w:val="00C030AE"/>
    <w:rsid w:val="00C11B59"/>
    <w:rsid w:val="00C260B1"/>
    <w:rsid w:val="00C36AE3"/>
    <w:rsid w:val="00C37F2A"/>
    <w:rsid w:val="00C9072D"/>
    <w:rsid w:val="00C921D2"/>
    <w:rsid w:val="00CB6AAC"/>
    <w:rsid w:val="00CD32A8"/>
    <w:rsid w:val="00CE6391"/>
    <w:rsid w:val="00D064B9"/>
    <w:rsid w:val="00D10ABE"/>
    <w:rsid w:val="00D263EA"/>
    <w:rsid w:val="00D425C6"/>
    <w:rsid w:val="00D613E7"/>
    <w:rsid w:val="00D6309C"/>
    <w:rsid w:val="00D656FE"/>
    <w:rsid w:val="00D84B4D"/>
    <w:rsid w:val="00D97A3E"/>
    <w:rsid w:val="00DB1A89"/>
    <w:rsid w:val="00DC69D8"/>
    <w:rsid w:val="00DD2F24"/>
    <w:rsid w:val="00E12D42"/>
    <w:rsid w:val="00E30B32"/>
    <w:rsid w:val="00E36A14"/>
    <w:rsid w:val="00E5409C"/>
    <w:rsid w:val="00E55F4B"/>
    <w:rsid w:val="00E775AD"/>
    <w:rsid w:val="00E812D2"/>
    <w:rsid w:val="00E97491"/>
    <w:rsid w:val="00EC763D"/>
    <w:rsid w:val="00ED2A4D"/>
    <w:rsid w:val="00EE2315"/>
    <w:rsid w:val="00EF750F"/>
    <w:rsid w:val="00F02318"/>
    <w:rsid w:val="00F1031C"/>
    <w:rsid w:val="00F36A47"/>
    <w:rsid w:val="00F84AA4"/>
    <w:rsid w:val="00FA6C26"/>
    <w:rsid w:val="00FC1CC8"/>
    <w:rsid w:val="00FD44CD"/>
    <w:rsid w:val="00FF146F"/>
    <w:rsid w:val="00FF2A90"/>
    <w:rsid w:val="00FF3183"/>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C42FE6"/>
  <w15:chartTrackingRefBased/>
  <w15:docId w15:val="{FABFF85F-832A-4F9F-B611-14EF4EC2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BE643C"/>
    <w:pPr>
      <w:jc w:val="center"/>
    </w:pPr>
    <w:rPr>
      <w:rFonts w:asciiTheme="minorEastAsia" w:hAnsiTheme="minorEastAsia"/>
      <w:sz w:val="24"/>
      <w:szCs w:val="24"/>
    </w:rPr>
  </w:style>
  <w:style w:type="character" w:customStyle="1" w:styleId="ae">
    <w:name w:val="記 (文字)"/>
    <w:basedOn w:val="a0"/>
    <w:link w:val="ad"/>
    <w:uiPriority w:val="99"/>
    <w:rsid w:val="00BE643C"/>
    <w:rPr>
      <w:rFonts w:asciiTheme="minorEastAsia" w:hAnsiTheme="minorEastAsia"/>
      <w:sz w:val="24"/>
      <w:szCs w:val="24"/>
    </w:rPr>
  </w:style>
  <w:style w:type="paragraph" w:styleId="af">
    <w:name w:val="Closing"/>
    <w:basedOn w:val="a"/>
    <w:link w:val="af0"/>
    <w:uiPriority w:val="99"/>
    <w:unhideWhenUsed/>
    <w:rsid w:val="00BE643C"/>
    <w:pPr>
      <w:jc w:val="right"/>
    </w:pPr>
    <w:rPr>
      <w:rFonts w:asciiTheme="minorEastAsia" w:hAnsiTheme="minorEastAsia"/>
      <w:sz w:val="24"/>
      <w:szCs w:val="24"/>
    </w:rPr>
  </w:style>
  <w:style w:type="character" w:customStyle="1" w:styleId="af0">
    <w:name w:val="結語 (文字)"/>
    <w:basedOn w:val="a0"/>
    <w:link w:val="af"/>
    <w:uiPriority w:val="99"/>
    <w:rsid w:val="00BE643C"/>
    <w:rPr>
      <w:rFonts w:asciiTheme="minorEastAsia" w:hAnsiTheme="minorEastAsia"/>
      <w:sz w:val="24"/>
      <w:szCs w:val="24"/>
    </w:rPr>
  </w:style>
  <w:style w:type="character" w:styleId="af1">
    <w:name w:val="annotation reference"/>
    <w:basedOn w:val="a0"/>
    <w:uiPriority w:val="99"/>
    <w:semiHidden/>
    <w:unhideWhenUsed/>
    <w:rsid w:val="00576E7A"/>
    <w:rPr>
      <w:sz w:val="18"/>
      <w:szCs w:val="18"/>
    </w:rPr>
  </w:style>
  <w:style w:type="paragraph" w:styleId="af2">
    <w:name w:val="annotation text"/>
    <w:basedOn w:val="a"/>
    <w:link w:val="af3"/>
    <w:uiPriority w:val="99"/>
    <w:semiHidden/>
    <w:unhideWhenUsed/>
    <w:rsid w:val="00576E7A"/>
    <w:pPr>
      <w:jc w:val="left"/>
    </w:pPr>
  </w:style>
  <w:style w:type="character" w:customStyle="1" w:styleId="af3">
    <w:name w:val="コメント文字列 (文字)"/>
    <w:basedOn w:val="a0"/>
    <w:link w:val="af2"/>
    <w:uiPriority w:val="99"/>
    <w:semiHidden/>
    <w:rsid w:val="00576E7A"/>
  </w:style>
  <w:style w:type="paragraph" w:styleId="af4">
    <w:name w:val="annotation subject"/>
    <w:basedOn w:val="af2"/>
    <w:next w:val="af2"/>
    <w:link w:val="af5"/>
    <w:uiPriority w:val="99"/>
    <w:semiHidden/>
    <w:unhideWhenUsed/>
    <w:rsid w:val="00576E7A"/>
    <w:rPr>
      <w:b/>
      <w:bCs/>
    </w:rPr>
  </w:style>
  <w:style w:type="character" w:customStyle="1" w:styleId="af5">
    <w:name w:val="コメント内容 (文字)"/>
    <w:basedOn w:val="af3"/>
    <w:link w:val="af4"/>
    <w:uiPriority w:val="99"/>
    <w:semiHidden/>
    <w:rsid w:val="00576E7A"/>
    <w:rPr>
      <w:b/>
      <w:bCs/>
    </w:rPr>
  </w:style>
  <w:style w:type="paragraph" w:styleId="af6">
    <w:name w:val="Revision"/>
    <w:hidden/>
    <w:uiPriority w:val="99"/>
    <w:semiHidden/>
    <w:rsid w:val="0057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543">
      <w:bodyDiv w:val="1"/>
      <w:marLeft w:val="0"/>
      <w:marRight w:val="0"/>
      <w:marTop w:val="0"/>
      <w:marBottom w:val="0"/>
      <w:divBdr>
        <w:top w:val="none" w:sz="0" w:space="0" w:color="auto"/>
        <w:left w:val="none" w:sz="0" w:space="0" w:color="auto"/>
        <w:bottom w:val="none" w:sz="0" w:space="0" w:color="auto"/>
        <w:right w:val="none" w:sz="0" w:space="0" w:color="auto"/>
      </w:divBdr>
      <w:divsChild>
        <w:div w:id="1137844222">
          <w:marLeft w:val="547"/>
          <w:marRight w:val="0"/>
          <w:marTop w:val="120"/>
          <w:marBottom w:val="120"/>
          <w:divBdr>
            <w:top w:val="none" w:sz="0" w:space="0" w:color="auto"/>
            <w:left w:val="none" w:sz="0" w:space="0" w:color="auto"/>
            <w:bottom w:val="none" w:sz="0" w:space="0" w:color="auto"/>
            <w:right w:val="none" w:sz="0" w:space="0" w:color="auto"/>
          </w:divBdr>
        </w:div>
        <w:div w:id="1830486566">
          <w:marLeft w:val="547"/>
          <w:marRight w:val="0"/>
          <w:marTop w:val="120"/>
          <w:marBottom w:val="120"/>
          <w:divBdr>
            <w:top w:val="none" w:sz="0" w:space="0" w:color="auto"/>
            <w:left w:val="none" w:sz="0" w:space="0" w:color="auto"/>
            <w:bottom w:val="none" w:sz="0" w:space="0" w:color="auto"/>
            <w:right w:val="none" w:sz="0" w:space="0" w:color="auto"/>
          </w:divBdr>
        </w:div>
        <w:div w:id="1484077128">
          <w:marLeft w:val="547"/>
          <w:marRight w:val="0"/>
          <w:marTop w:val="120"/>
          <w:marBottom w:val="120"/>
          <w:divBdr>
            <w:top w:val="none" w:sz="0" w:space="0" w:color="auto"/>
            <w:left w:val="none" w:sz="0" w:space="0" w:color="auto"/>
            <w:bottom w:val="none" w:sz="0" w:space="0" w:color="auto"/>
            <w:right w:val="none" w:sz="0" w:space="0" w:color="auto"/>
          </w:divBdr>
        </w:div>
        <w:div w:id="1154641311">
          <w:marLeft w:val="547"/>
          <w:marRight w:val="0"/>
          <w:marTop w:val="120"/>
          <w:marBottom w:val="120"/>
          <w:divBdr>
            <w:top w:val="none" w:sz="0" w:space="0" w:color="auto"/>
            <w:left w:val="none" w:sz="0" w:space="0" w:color="auto"/>
            <w:bottom w:val="none" w:sz="0" w:space="0" w:color="auto"/>
            <w:right w:val="none" w:sz="0" w:space="0" w:color="auto"/>
          </w:divBdr>
        </w:div>
        <w:div w:id="2090955786">
          <w:marLeft w:val="547"/>
          <w:marRight w:val="0"/>
          <w:marTop w:val="120"/>
          <w:marBottom w:val="120"/>
          <w:divBdr>
            <w:top w:val="none" w:sz="0" w:space="0" w:color="auto"/>
            <w:left w:val="none" w:sz="0" w:space="0" w:color="auto"/>
            <w:bottom w:val="none" w:sz="0" w:space="0" w:color="auto"/>
            <w:right w:val="none" w:sz="0" w:space="0" w:color="auto"/>
          </w:divBdr>
        </w:div>
        <w:div w:id="1764061342">
          <w:marLeft w:val="547"/>
          <w:marRight w:val="0"/>
          <w:marTop w:val="120"/>
          <w:marBottom w:val="120"/>
          <w:divBdr>
            <w:top w:val="none" w:sz="0" w:space="0" w:color="auto"/>
            <w:left w:val="none" w:sz="0" w:space="0" w:color="auto"/>
            <w:bottom w:val="none" w:sz="0" w:space="0" w:color="auto"/>
            <w:right w:val="none" w:sz="0" w:space="0" w:color="auto"/>
          </w:divBdr>
        </w:div>
      </w:divsChild>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8686186">
      <w:bodyDiv w:val="1"/>
      <w:marLeft w:val="0"/>
      <w:marRight w:val="0"/>
      <w:marTop w:val="0"/>
      <w:marBottom w:val="0"/>
      <w:divBdr>
        <w:top w:val="none" w:sz="0" w:space="0" w:color="auto"/>
        <w:left w:val="none" w:sz="0" w:space="0" w:color="auto"/>
        <w:bottom w:val="none" w:sz="0" w:space="0" w:color="auto"/>
        <w:right w:val="none" w:sz="0" w:space="0" w:color="auto"/>
      </w:divBdr>
    </w:div>
    <w:div w:id="1177115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1349">
          <w:marLeft w:val="547"/>
          <w:marRight w:val="0"/>
          <w:marTop w:val="120"/>
          <w:marBottom w:val="12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955167513">
      <w:bodyDiv w:val="1"/>
      <w:marLeft w:val="0"/>
      <w:marRight w:val="0"/>
      <w:marTop w:val="0"/>
      <w:marBottom w:val="0"/>
      <w:divBdr>
        <w:top w:val="none" w:sz="0" w:space="0" w:color="auto"/>
        <w:left w:val="none" w:sz="0" w:space="0" w:color="auto"/>
        <w:bottom w:val="none" w:sz="0" w:space="0" w:color="auto"/>
        <w:right w:val="none" w:sz="0" w:space="0" w:color="auto"/>
      </w:divBdr>
      <w:divsChild>
        <w:div w:id="29819571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C9A2-5B65-4814-86D1-AD301C6E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佐々木大樹</dc:creator>
  <cp:keywords/>
  <dc:description/>
  <cp:lastModifiedBy>ㅤ</cp:lastModifiedBy>
  <cp:revision>2</cp:revision>
  <cp:lastPrinted>2021-08-06T08:17:00Z</cp:lastPrinted>
  <dcterms:created xsi:type="dcterms:W3CDTF">2021-08-31T12:04:00Z</dcterms:created>
  <dcterms:modified xsi:type="dcterms:W3CDTF">2021-08-31T12:04:00Z</dcterms:modified>
</cp:coreProperties>
</file>